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401C2" w14:textId="77777777" w:rsidR="004A354C" w:rsidRPr="004A354C" w:rsidRDefault="004A354C" w:rsidP="004A354C">
      <w:pPr>
        <w:spacing w:before="240" w:after="48" w:line="240" w:lineRule="auto"/>
        <w:outlineLvl w:val="0"/>
        <w:rPr>
          <w:rFonts w:eastAsia="Times New Roman" w:cs="Times New Roman"/>
          <w:b/>
          <w:bCs/>
          <w:color w:val="7F8080"/>
          <w:spacing w:val="-7"/>
          <w:kern w:val="36"/>
        </w:rPr>
      </w:pPr>
      <w:bookmarkStart w:id="0" w:name="_GoBack"/>
      <w:bookmarkEnd w:id="0"/>
      <w:r w:rsidRPr="004A354C">
        <w:rPr>
          <w:rFonts w:eastAsia="Times New Roman" w:cs="Times New Roman"/>
          <w:b/>
          <w:bCs/>
          <w:color w:val="7F8080"/>
          <w:spacing w:val="-7"/>
          <w:kern w:val="36"/>
        </w:rPr>
        <w:t>ONC Health IT – Costs and Limitations</w:t>
      </w:r>
    </w:p>
    <w:p w14:paraId="1E5455C2" w14:textId="77777777" w:rsidR="004A354C" w:rsidRPr="004A354C" w:rsidRDefault="004A354C" w:rsidP="004A354C">
      <w:pPr>
        <w:spacing w:after="0" w:line="240" w:lineRule="auto"/>
        <w:rPr>
          <w:rFonts w:eastAsia="Times New Roman" w:cs="Times New Roman"/>
        </w:rPr>
      </w:pPr>
      <w:r w:rsidRPr="004A354C">
        <w:rPr>
          <w:rFonts w:eastAsia="Times New Roman" w:cs="Times New Roman"/>
        </w:rPr>
        <w:t>This EHR Module is ONC 2015 Edition compliant and has been certified by Drummond, an ONC-ACB, in accordance with the applicable certification criteria adopted by the Secretary of Health and Human Services. This certification does not represent an endorsement by the U.S. Department of Health and Human Services.</w:t>
      </w:r>
      <w:r w:rsidRPr="004A354C">
        <w:rPr>
          <w:rFonts w:eastAsia="Times New Roman" w:cs="Arial"/>
          <w:color w:val="3D3D3D"/>
          <w:shd w:val="clear" w:color="auto" w:fill="FFFFFF"/>
        </w:rPr>
        <w:t xml:space="preserve"> </w:t>
      </w:r>
    </w:p>
    <w:p w14:paraId="246AA4A2" w14:textId="77777777" w:rsidR="004A354C" w:rsidRPr="004A354C" w:rsidRDefault="004A354C" w:rsidP="004A354C">
      <w:pPr>
        <w:spacing w:after="0" w:line="240" w:lineRule="auto"/>
        <w:rPr>
          <w:rFonts w:eastAsia="Times New Roman" w:cs="Times New Roman"/>
        </w:rPr>
      </w:pPr>
      <w:r w:rsidRPr="004A354C">
        <w:rPr>
          <w:rFonts w:eastAsia="Times New Roman" w:cs="Times New Roman"/>
        </w:rPr>
        <w:t>This EHR Module is ONC 2014 Edition compliant and has been certified by ICSA Labs, an ONC-ACB, in accordance with the applicable certification criteria adopted by the Secretary of Health and Human Services. This certification does not represent an endorsement by the U.S. Department of Health and Human Services.</w:t>
      </w:r>
    </w:p>
    <w:p w14:paraId="2A3A9453" w14:textId="77777777" w:rsidR="004A354C" w:rsidRPr="004A354C" w:rsidRDefault="004A354C" w:rsidP="004A354C">
      <w:pPr>
        <w:spacing w:before="420" w:after="120" w:line="240" w:lineRule="auto"/>
        <w:outlineLvl w:val="4"/>
        <w:rPr>
          <w:rFonts w:eastAsia="Times New Roman" w:cs="Times New Roman"/>
          <w:b/>
          <w:bCs/>
          <w:color w:val="7F8080"/>
          <w:spacing w:val="-7"/>
        </w:rPr>
      </w:pPr>
      <w:r w:rsidRPr="004A354C">
        <w:rPr>
          <w:rFonts w:eastAsia="Times New Roman" w:cs="Times New Roman"/>
          <w:b/>
          <w:bCs/>
          <w:color w:val="7F8080"/>
          <w:spacing w:val="-7"/>
        </w:rPr>
        <w:t>InteliChart Patient Portal version 3.5 – 2015 Edition Certification Date: September 21, 2017</w:t>
      </w:r>
    </w:p>
    <w:p w14:paraId="2458F3D8" w14:textId="77777777" w:rsidR="004A354C" w:rsidRPr="004A354C" w:rsidRDefault="004A354C" w:rsidP="004A354C">
      <w:pPr>
        <w:spacing w:after="516" w:line="240" w:lineRule="auto"/>
        <w:rPr>
          <w:rFonts w:eastAsia="Times New Roman" w:cs="Times New Roman"/>
        </w:rPr>
      </w:pPr>
      <w:r w:rsidRPr="004A354C">
        <w:rPr>
          <w:rFonts w:eastAsia="Times New Roman" w:cs="Times New Roman"/>
        </w:rPr>
        <w:t>Certificate number: 15.04.</w:t>
      </w:r>
      <w:proofErr w:type="gramStart"/>
      <w:r w:rsidRPr="004A354C">
        <w:rPr>
          <w:rFonts w:eastAsia="Times New Roman" w:cs="Times New Roman"/>
        </w:rPr>
        <w:t>04.1722.Inte</w:t>
      </w:r>
      <w:proofErr w:type="gramEnd"/>
      <w:r w:rsidRPr="004A354C">
        <w:rPr>
          <w:rFonts w:eastAsia="Times New Roman" w:cs="Times New Roman"/>
        </w:rPr>
        <w:t>.35.0.0.170921</w:t>
      </w:r>
    </w:p>
    <w:p w14:paraId="038F6816" w14:textId="77777777" w:rsidR="004A354C" w:rsidRPr="004A354C" w:rsidRDefault="004A354C" w:rsidP="004A354C">
      <w:pPr>
        <w:spacing w:after="516" w:line="240" w:lineRule="auto"/>
        <w:rPr>
          <w:rFonts w:eastAsia="Times New Roman" w:cs="Times New Roman"/>
        </w:rPr>
      </w:pPr>
      <w:r w:rsidRPr="004A354C">
        <w:rPr>
          <w:rFonts w:eastAsia="Times New Roman" w:cs="Times New Roman"/>
        </w:rPr>
        <w:t>Certification Criteria: 170.315(a)(13); (d)(1-7,9</w:t>
      </w:r>
      <w:proofErr w:type="gramStart"/>
      <w:r w:rsidRPr="004A354C">
        <w:rPr>
          <w:rFonts w:eastAsia="Times New Roman" w:cs="Times New Roman"/>
        </w:rPr>
        <w:t>);e</w:t>
      </w:r>
      <w:proofErr w:type="gramEnd"/>
      <w:r w:rsidRPr="004A354C">
        <w:rPr>
          <w:rFonts w:eastAsia="Times New Roman" w:cs="Times New Roman"/>
        </w:rPr>
        <w:t>(1-3);(g)(2,4-9)</w:t>
      </w:r>
    </w:p>
    <w:p w14:paraId="2F98B377" w14:textId="77777777" w:rsidR="004A354C" w:rsidRPr="004A354C" w:rsidRDefault="004A354C" w:rsidP="004A354C">
      <w:pPr>
        <w:spacing w:before="420" w:after="120" w:line="240" w:lineRule="auto"/>
        <w:outlineLvl w:val="4"/>
        <w:rPr>
          <w:rFonts w:eastAsia="Times New Roman" w:cs="Times New Roman"/>
          <w:b/>
          <w:bCs/>
          <w:color w:val="7F8080"/>
          <w:spacing w:val="-7"/>
        </w:rPr>
      </w:pPr>
      <w:r w:rsidRPr="004A354C">
        <w:rPr>
          <w:rFonts w:eastAsia="Times New Roman" w:cs="Times New Roman"/>
          <w:b/>
          <w:bCs/>
          <w:color w:val="7F8080"/>
          <w:spacing w:val="-7"/>
        </w:rPr>
        <w:t>InteliChart Patient Portal version 3.5 for Ambulatory – 2014 Edition Certification Date: July 27, 2016</w:t>
      </w:r>
    </w:p>
    <w:p w14:paraId="10299ACD" w14:textId="77777777" w:rsidR="004A354C" w:rsidRPr="004A354C" w:rsidRDefault="004A354C" w:rsidP="004A354C">
      <w:pPr>
        <w:spacing w:after="516" w:line="240" w:lineRule="auto"/>
        <w:rPr>
          <w:rFonts w:eastAsia="Times New Roman" w:cs="Times New Roman"/>
        </w:rPr>
      </w:pPr>
      <w:r w:rsidRPr="004A354C">
        <w:rPr>
          <w:rFonts w:eastAsia="Times New Roman" w:cs="Times New Roman"/>
        </w:rPr>
        <w:t>Certificate number: 130087R04</w:t>
      </w:r>
    </w:p>
    <w:p w14:paraId="2724514A" w14:textId="77777777" w:rsidR="004A354C" w:rsidRPr="004A354C" w:rsidRDefault="004A354C" w:rsidP="004A354C">
      <w:pPr>
        <w:spacing w:after="516" w:line="240" w:lineRule="auto"/>
        <w:rPr>
          <w:rFonts w:eastAsia="Times New Roman" w:cs="Times New Roman"/>
        </w:rPr>
      </w:pPr>
      <w:r w:rsidRPr="004A354C">
        <w:rPr>
          <w:rFonts w:eastAsia="Times New Roman" w:cs="Times New Roman"/>
        </w:rPr>
        <w:t>Certification Criteria: 170.314(a)(3); 170.314(a)(4); 170.314(a)(5); 170.314(a)(11); 170.314(a)(13); 170.314(b)(1); 170.314(b)(2); 170.314(d)(1); 170.314(d)(5); 170.314(e)(1); 170.314(e)(2); 170.314(e)(3); 170.314(f)(1); 170.314(g)(2); 170.314(g)(4)</w:t>
      </w:r>
    </w:p>
    <w:p w14:paraId="374F3ACE" w14:textId="77777777" w:rsidR="004A354C" w:rsidRPr="004A354C" w:rsidRDefault="004A354C" w:rsidP="004A354C">
      <w:pPr>
        <w:spacing w:before="420" w:after="120" w:line="240" w:lineRule="auto"/>
        <w:outlineLvl w:val="4"/>
        <w:rPr>
          <w:rFonts w:eastAsia="Times New Roman" w:cs="Times New Roman"/>
          <w:b/>
          <w:bCs/>
          <w:color w:val="7F8080"/>
          <w:spacing w:val="-7"/>
        </w:rPr>
      </w:pPr>
      <w:r w:rsidRPr="004A354C">
        <w:rPr>
          <w:rFonts w:eastAsia="Times New Roman" w:cs="Times New Roman"/>
          <w:b/>
          <w:bCs/>
          <w:color w:val="7F8080"/>
          <w:spacing w:val="-7"/>
        </w:rPr>
        <w:t>InteliChart Patient Portal version 3.5 for Inpatient – 2014 Edition Certification Date: July 27, 2016</w:t>
      </w:r>
    </w:p>
    <w:p w14:paraId="758FD024" w14:textId="77777777" w:rsidR="004A354C" w:rsidRPr="004A354C" w:rsidRDefault="004A354C" w:rsidP="004A354C">
      <w:pPr>
        <w:spacing w:after="516" w:line="240" w:lineRule="auto"/>
        <w:rPr>
          <w:rFonts w:eastAsia="Times New Roman" w:cs="Times New Roman"/>
        </w:rPr>
      </w:pPr>
      <w:r w:rsidRPr="004A354C">
        <w:rPr>
          <w:rFonts w:eastAsia="Times New Roman" w:cs="Times New Roman"/>
        </w:rPr>
        <w:t>Certificate number: 130088R04</w:t>
      </w:r>
    </w:p>
    <w:p w14:paraId="2930F715" w14:textId="77777777" w:rsidR="004A354C" w:rsidRPr="004A354C" w:rsidRDefault="004A354C" w:rsidP="004A354C">
      <w:pPr>
        <w:spacing w:after="516" w:line="240" w:lineRule="auto"/>
        <w:rPr>
          <w:rFonts w:eastAsia="Times New Roman" w:cs="Times New Roman"/>
        </w:rPr>
      </w:pPr>
      <w:r w:rsidRPr="004A354C">
        <w:rPr>
          <w:rFonts w:eastAsia="Times New Roman" w:cs="Times New Roman"/>
        </w:rPr>
        <w:t>Certification Criteria: 170.314(a)(3); 170.314(a)(4); 170.314(a)(5); 170.314(a)(11); 170.314(a)(13); 170.314(b)(1); 170.314(b)(2); 170.314(d)(1); 170.314(d)(5); 170.314(e)(1); 170.314(f)(1); 170.314(g)(2); 170.314(g)(4)</w:t>
      </w:r>
    </w:p>
    <w:p w14:paraId="568399CC" w14:textId="77777777" w:rsidR="004A354C" w:rsidRPr="004A354C" w:rsidRDefault="004A354C" w:rsidP="004A354C">
      <w:pPr>
        <w:spacing w:before="420" w:after="120" w:line="240" w:lineRule="auto"/>
        <w:outlineLvl w:val="4"/>
        <w:rPr>
          <w:rFonts w:eastAsia="Times New Roman" w:cs="Times New Roman"/>
          <w:b/>
          <w:bCs/>
          <w:color w:val="7F8080"/>
          <w:spacing w:val="-7"/>
        </w:rPr>
      </w:pPr>
      <w:r w:rsidRPr="004A354C">
        <w:rPr>
          <w:rFonts w:eastAsia="Times New Roman" w:cs="Times New Roman"/>
          <w:b/>
          <w:bCs/>
          <w:color w:val="7F8080"/>
          <w:spacing w:val="-7"/>
        </w:rPr>
        <w:t>InteliChart Patient Portal 2.5 for Ambulatory – 2014 Edition Certification Date: October 10, 2013</w:t>
      </w:r>
    </w:p>
    <w:p w14:paraId="11B017A8" w14:textId="77777777" w:rsidR="004A354C" w:rsidRPr="004A354C" w:rsidRDefault="004A354C" w:rsidP="004A354C">
      <w:pPr>
        <w:spacing w:after="516" w:line="240" w:lineRule="auto"/>
        <w:rPr>
          <w:rFonts w:eastAsia="Times New Roman" w:cs="Times New Roman"/>
        </w:rPr>
      </w:pPr>
      <w:r w:rsidRPr="004A354C">
        <w:rPr>
          <w:rFonts w:eastAsia="Times New Roman" w:cs="Times New Roman"/>
        </w:rPr>
        <w:t>Certificate number: 130087R00</w:t>
      </w:r>
    </w:p>
    <w:p w14:paraId="2B8834C4" w14:textId="77777777" w:rsidR="004A354C" w:rsidRPr="004A354C" w:rsidRDefault="004A354C" w:rsidP="004A354C">
      <w:pPr>
        <w:spacing w:after="516" w:line="240" w:lineRule="auto"/>
        <w:rPr>
          <w:rFonts w:eastAsia="Times New Roman" w:cs="Times New Roman"/>
        </w:rPr>
      </w:pPr>
      <w:r w:rsidRPr="004A354C">
        <w:rPr>
          <w:rFonts w:eastAsia="Times New Roman" w:cs="Times New Roman"/>
        </w:rPr>
        <w:t>Certification Criteria: 170.314(a)(3); 170.314(a)(4); 170.314(a)(5); 170.314(a)(11); 170.314(a)(13); 170.314(b)(1); 170.314(b)(2); 170.314(d)(1); 170.314(d)(5); 170.314(e)(1); 170.314(e)(2); 170.314(e)(3); 170.314(f)(1); 170.314(g)(2); 170.314(g)(4)</w:t>
      </w:r>
    </w:p>
    <w:p w14:paraId="235D078A" w14:textId="77777777" w:rsidR="004A354C" w:rsidRPr="004A354C" w:rsidRDefault="004A354C" w:rsidP="004A354C">
      <w:pPr>
        <w:spacing w:before="420" w:after="120" w:line="240" w:lineRule="auto"/>
        <w:outlineLvl w:val="4"/>
        <w:rPr>
          <w:rFonts w:eastAsia="Times New Roman" w:cs="Times New Roman"/>
          <w:b/>
          <w:bCs/>
          <w:color w:val="7F8080"/>
          <w:spacing w:val="-7"/>
        </w:rPr>
      </w:pPr>
      <w:r w:rsidRPr="004A354C">
        <w:rPr>
          <w:rFonts w:eastAsia="Times New Roman" w:cs="Times New Roman"/>
          <w:b/>
          <w:bCs/>
          <w:color w:val="7F8080"/>
          <w:spacing w:val="-7"/>
        </w:rPr>
        <w:t>InteliChart Patient Portal 2.5 for Inpatient – 2014 Edition Certification Date: October 10, 2013</w:t>
      </w:r>
    </w:p>
    <w:p w14:paraId="42F705C9" w14:textId="77777777" w:rsidR="004A354C" w:rsidRPr="004A354C" w:rsidRDefault="004A354C" w:rsidP="004A354C">
      <w:pPr>
        <w:spacing w:after="516" w:line="240" w:lineRule="auto"/>
        <w:rPr>
          <w:rFonts w:eastAsia="Times New Roman" w:cs="Times New Roman"/>
        </w:rPr>
      </w:pPr>
      <w:r w:rsidRPr="004A354C">
        <w:rPr>
          <w:rFonts w:eastAsia="Times New Roman" w:cs="Times New Roman"/>
        </w:rPr>
        <w:lastRenderedPageBreak/>
        <w:t>Certificate number: 130088R00</w:t>
      </w:r>
    </w:p>
    <w:p w14:paraId="19A5C2E5" w14:textId="77777777" w:rsidR="004A354C" w:rsidRPr="004A354C" w:rsidRDefault="004A354C" w:rsidP="004A354C">
      <w:pPr>
        <w:spacing w:after="516" w:line="240" w:lineRule="auto"/>
        <w:rPr>
          <w:rFonts w:eastAsia="Times New Roman" w:cs="Times New Roman"/>
        </w:rPr>
      </w:pPr>
      <w:r w:rsidRPr="004A354C">
        <w:rPr>
          <w:rFonts w:eastAsia="Times New Roman" w:cs="Times New Roman"/>
        </w:rPr>
        <w:t>Certification Criteria: 170.314(a)(3); 170.314(a)(4); 170.314(a)(5); 170.314(a)(11); 170.314(a)(13); 170.314(b)(1); 170.314(b)(2); 170.314(d)(1); 170.314(d)(5); 170.314(e)(1); 170.314(f)(1); 170.314(g)(2); 170.314(g)(4)</w:t>
      </w:r>
    </w:p>
    <w:p w14:paraId="62B4DA73" w14:textId="77777777" w:rsidR="006E23B2" w:rsidRPr="004A354C" w:rsidRDefault="006E23B2"/>
    <w:sectPr w:rsidR="006E23B2" w:rsidRPr="004A35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54C"/>
    <w:rsid w:val="001C3AC6"/>
    <w:rsid w:val="004A354C"/>
    <w:rsid w:val="006E2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EAA84"/>
  <w15:chartTrackingRefBased/>
  <w15:docId w15:val="{9C49F25F-DD30-4C8C-B497-F728CA2C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35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4A354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54C"/>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4A354C"/>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4A35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35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758574">
      <w:bodyDiv w:val="1"/>
      <w:marLeft w:val="0"/>
      <w:marRight w:val="0"/>
      <w:marTop w:val="0"/>
      <w:marBottom w:val="0"/>
      <w:divBdr>
        <w:top w:val="none" w:sz="0" w:space="0" w:color="auto"/>
        <w:left w:val="none" w:sz="0" w:space="0" w:color="auto"/>
        <w:bottom w:val="none" w:sz="0" w:space="0" w:color="auto"/>
        <w:right w:val="none" w:sz="0" w:space="0" w:color="auto"/>
      </w:divBdr>
      <w:divsChild>
        <w:div w:id="508328369">
          <w:marLeft w:val="0"/>
          <w:marRight w:val="0"/>
          <w:marTop w:val="0"/>
          <w:marBottom w:val="0"/>
          <w:divBdr>
            <w:top w:val="none" w:sz="0" w:space="0" w:color="auto"/>
            <w:left w:val="none" w:sz="0" w:space="0" w:color="auto"/>
            <w:bottom w:val="none" w:sz="0" w:space="0" w:color="auto"/>
            <w:right w:val="none" w:sz="0" w:space="0" w:color="auto"/>
          </w:divBdr>
          <w:divsChild>
            <w:div w:id="1613248443">
              <w:marLeft w:val="0"/>
              <w:marRight w:val="0"/>
              <w:marTop w:val="0"/>
              <w:marBottom w:val="0"/>
              <w:divBdr>
                <w:top w:val="none" w:sz="0" w:space="0" w:color="auto"/>
                <w:left w:val="none" w:sz="0" w:space="0" w:color="auto"/>
                <w:bottom w:val="none" w:sz="0" w:space="0" w:color="auto"/>
                <w:right w:val="none" w:sz="0" w:space="0" w:color="auto"/>
              </w:divBdr>
            </w:div>
          </w:divsChild>
        </w:div>
        <w:div w:id="77872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F965F98E8934CA2AC4A6EE48541D1" ma:contentTypeVersion="10" ma:contentTypeDescription="Create a new document." ma:contentTypeScope="" ma:versionID="fe521f31087a11e68de7a9da12a63a40">
  <xsd:schema xmlns:xsd="http://www.w3.org/2001/XMLSchema" xmlns:xs="http://www.w3.org/2001/XMLSchema" xmlns:p="http://schemas.microsoft.com/office/2006/metadata/properties" xmlns:ns3="f6bd5c08-38b4-492d-854b-1aae147e3172" targetNamespace="http://schemas.microsoft.com/office/2006/metadata/properties" ma:root="true" ma:fieldsID="0e821d60ceee7b1ccef683951e3eb28b" ns3:_="">
    <xsd:import namespace="f6bd5c08-38b4-492d-854b-1aae147e317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d5c08-38b4-492d-854b-1aae147e3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1C5A41-87C0-4D11-9BBC-0C08E67AF3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DBE901-4B1D-41B0-8504-B38DE116EA7C}">
  <ds:schemaRefs>
    <ds:schemaRef ds:uri="http://schemas.microsoft.com/sharepoint/v3/contenttype/forms"/>
  </ds:schemaRefs>
</ds:datastoreItem>
</file>

<file path=customXml/itemProps3.xml><?xml version="1.0" encoding="utf-8"?>
<ds:datastoreItem xmlns:ds="http://schemas.openxmlformats.org/officeDocument/2006/customXml" ds:itemID="{22F53B6A-FA21-43D4-A18D-C04472FAA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d5c08-38b4-492d-854b-1aae147e3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Bartlett</dc:creator>
  <cp:keywords/>
  <dc:description/>
  <cp:lastModifiedBy>Mallory Boyd</cp:lastModifiedBy>
  <cp:revision>2</cp:revision>
  <dcterms:created xsi:type="dcterms:W3CDTF">2019-11-15T17:17:00Z</dcterms:created>
  <dcterms:modified xsi:type="dcterms:W3CDTF">2019-11-15T17:17:00Z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0x01010010DF965F98E8934CA2AC4A6EE48541D1</vt:lpwstr>
  </property>
</Properties>
</file>